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195" w:rsidRDefault="00734195" w:rsidP="00734195">
      <w:pPr>
        <w:widowControl w:val="0"/>
        <w:autoSpaceDE w:val="0"/>
        <w:autoSpaceDN w:val="0"/>
        <w:adjustRightInd w:val="0"/>
        <w:spacing w:line="360" w:lineRule="atLeast"/>
        <w:rPr>
          <w:rFonts w:ascii="Arial" w:hAnsi="Arial" w:cs="Arial"/>
          <w:color w:val="545454"/>
          <w:sz w:val="22"/>
          <w:szCs w:val="22"/>
        </w:rPr>
      </w:pPr>
      <w:r>
        <w:rPr>
          <w:rFonts w:ascii="Arial" w:hAnsi="Arial" w:cs="Arial"/>
          <w:b/>
          <w:bCs/>
          <w:sz w:val="22"/>
          <w:szCs w:val="22"/>
        </w:rPr>
        <w:t>The Irish Times</w:t>
      </w:r>
      <w:r>
        <w:rPr>
          <w:rFonts w:ascii="Arial" w:hAnsi="Arial" w:cs="Arial"/>
          <w:color w:val="545454"/>
          <w:sz w:val="22"/>
          <w:szCs w:val="22"/>
        </w:rPr>
        <w:t xml:space="preserve"> - Monday, March 22, 2010</w:t>
      </w:r>
    </w:p>
    <w:p w:rsidR="00734195" w:rsidRDefault="00734195" w:rsidP="00734195">
      <w:pPr>
        <w:widowControl w:val="0"/>
        <w:autoSpaceDE w:val="0"/>
        <w:autoSpaceDN w:val="0"/>
        <w:adjustRightInd w:val="0"/>
        <w:spacing w:line="360" w:lineRule="atLeast"/>
        <w:rPr>
          <w:rFonts w:ascii="Arial" w:hAnsi="Arial" w:cs="Arial"/>
          <w:color w:val="545454"/>
          <w:sz w:val="8"/>
          <w:szCs w:val="8"/>
        </w:rPr>
      </w:pPr>
    </w:p>
    <w:p w:rsidR="00734195" w:rsidRDefault="00734195" w:rsidP="00734195">
      <w:pPr>
        <w:widowControl w:val="0"/>
        <w:autoSpaceDE w:val="0"/>
        <w:autoSpaceDN w:val="0"/>
        <w:adjustRightInd w:val="0"/>
        <w:spacing w:after="120" w:line="360" w:lineRule="atLeast"/>
        <w:rPr>
          <w:rFonts w:ascii="Arial" w:hAnsi="Arial" w:cs="Arial"/>
          <w:color w:val="545454"/>
          <w:sz w:val="22"/>
          <w:szCs w:val="22"/>
        </w:rPr>
      </w:pPr>
      <w:r>
        <w:rPr>
          <w:rFonts w:ascii="Georgia" w:hAnsi="Georgia" w:cs="Georgia"/>
          <w:sz w:val="34"/>
          <w:szCs w:val="34"/>
        </w:rPr>
        <w:t>Lilburn paints on the fly in Ballynahinch</w:t>
      </w:r>
    </w:p>
    <w:p w:rsidR="00734195" w:rsidRDefault="00734195" w:rsidP="00734195">
      <w:pPr>
        <w:widowControl w:val="0"/>
        <w:autoSpaceDE w:val="0"/>
        <w:autoSpaceDN w:val="0"/>
        <w:adjustRightInd w:val="0"/>
        <w:spacing w:after="260" w:line="360" w:lineRule="atLeast"/>
        <w:ind w:right="140"/>
        <w:rPr>
          <w:rFonts w:ascii="Arial" w:hAnsi="Arial" w:cs="Arial"/>
          <w:color w:val="545454"/>
          <w:sz w:val="22"/>
          <w:szCs w:val="22"/>
        </w:rPr>
      </w:pPr>
      <w:r>
        <w:rPr>
          <w:rFonts w:ascii="Arial" w:hAnsi="Arial" w:cs="Arial"/>
          <w:color w:val="545454"/>
          <w:sz w:val="22"/>
          <w:szCs w:val="22"/>
        </w:rPr>
        <w:t>AIDAN DUNNE</w:t>
      </w:r>
    </w:p>
    <w:p w:rsidR="00734195" w:rsidRDefault="00734195" w:rsidP="00734195">
      <w:pPr>
        <w:widowControl w:val="0"/>
        <w:autoSpaceDE w:val="0"/>
        <w:autoSpaceDN w:val="0"/>
        <w:adjustRightInd w:val="0"/>
        <w:spacing w:after="360" w:line="360" w:lineRule="atLeast"/>
        <w:rPr>
          <w:rFonts w:ascii="Arial" w:hAnsi="Arial" w:cs="Arial"/>
          <w:color w:val="242424"/>
          <w:szCs w:val="24"/>
        </w:rPr>
      </w:pPr>
      <w:r>
        <w:rPr>
          <w:rFonts w:ascii="Arial" w:hAnsi="Arial" w:cs="Arial"/>
          <w:color w:val="242424"/>
          <w:szCs w:val="24"/>
        </w:rPr>
        <w:t>David Lilburn’s book of paintings, part of an Occasional Press series, displays the fruits of his method of painting frantically while moving</w:t>
      </w:r>
    </w:p>
    <w:p w:rsidR="00734195" w:rsidRDefault="00734195" w:rsidP="00734195">
      <w:pPr>
        <w:widowControl w:val="0"/>
        <w:autoSpaceDE w:val="0"/>
        <w:autoSpaceDN w:val="0"/>
        <w:adjustRightInd w:val="0"/>
        <w:spacing w:after="360" w:line="360" w:lineRule="atLeast"/>
        <w:rPr>
          <w:rFonts w:ascii="Arial" w:hAnsi="Arial" w:cs="Arial"/>
          <w:color w:val="242424"/>
          <w:szCs w:val="24"/>
        </w:rPr>
      </w:pPr>
      <w:r>
        <w:rPr>
          <w:rFonts w:ascii="Arial" w:hAnsi="Arial" w:cs="Arial"/>
          <w:color w:val="242424"/>
          <w:szCs w:val="24"/>
        </w:rPr>
        <w:t>LIMERICK artist David Lilburn is best known for his panoramic, map-like drawings and monoprints. They are pictures of real places, but rather than taking the form of conventional representations of the landscape from a single, dominant viewpoint, they are closer to Chinese scroll paintings in the way they lead us through the terrain. Not only scroll paintings, though: they are also partly diaries, partly notebooks and sketchbooks. Leisurely and meandering accounts of walks taken, they incorporate close-up details, distant views, and records of incidents experienced along the way. Casual and open-ended, they provide us with vivid accounts of encounters with landscapes, people and ideas.</w:t>
      </w:r>
    </w:p>
    <w:p w:rsidR="00734195" w:rsidRDefault="00734195" w:rsidP="00734195">
      <w:pPr>
        <w:widowControl w:val="0"/>
        <w:autoSpaceDE w:val="0"/>
        <w:autoSpaceDN w:val="0"/>
        <w:adjustRightInd w:val="0"/>
        <w:spacing w:after="360" w:line="360" w:lineRule="atLeast"/>
        <w:rPr>
          <w:rFonts w:ascii="Arial" w:hAnsi="Arial" w:cs="Arial"/>
          <w:color w:val="242424"/>
          <w:szCs w:val="24"/>
        </w:rPr>
      </w:pPr>
      <w:r>
        <w:rPr>
          <w:rFonts w:ascii="Arial" w:hAnsi="Arial" w:cs="Arial"/>
          <w:color w:val="242424"/>
          <w:szCs w:val="24"/>
        </w:rPr>
        <w:t xml:space="preserve">Lilburn was an inspired choice, then, to be included in a series of annual collaborative publishing projects involving Occasional Press, a small publisher based in Aghabullogue, Co Cork, and Ballynahinch Castle in Connemara, Co Galway. Thus far the collaborators have concentrated on purely literary projects, including </w:t>
      </w:r>
      <w:r>
        <w:rPr>
          <w:rFonts w:ascii="Arial" w:hAnsi="Arial" w:cs="Arial"/>
          <w:i/>
          <w:iCs/>
          <w:color w:val="242424"/>
          <w:szCs w:val="24"/>
        </w:rPr>
        <w:t>Ballynahinch Postcards</w:t>
      </w:r>
      <w:r>
        <w:rPr>
          <w:rFonts w:ascii="Arial" w:hAnsi="Arial" w:cs="Arial"/>
          <w:color w:val="242424"/>
          <w:szCs w:val="24"/>
        </w:rPr>
        <w:t> (2007), a book of poems by Peter Fallon. But Lilburn’s opus marks a new departure, and in the future the publisher intends to alternate between visual and literary artists (as it happens, the next project also involves a visual artist, Donald Teskey). The basis of the collaboration is that the invited writer or artist spends time at Ballynahinch and produces a body of publishable work inspired by their sojourns.</w:t>
      </w:r>
    </w:p>
    <w:p w:rsidR="00734195" w:rsidRDefault="00734195" w:rsidP="00734195">
      <w:pPr>
        <w:widowControl w:val="0"/>
        <w:autoSpaceDE w:val="0"/>
        <w:autoSpaceDN w:val="0"/>
        <w:adjustRightInd w:val="0"/>
        <w:spacing w:after="360" w:line="360" w:lineRule="atLeast"/>
        <w:rPr>
          <w:rFonts w:ascii="Arial" w:hAnsi="Arial" w:cs="Arial"/>
          <w:color w:val="242424"/>
          <w:szCs w:val="24"/>
        </w:rPr>
      </w:pPr>
      <w:r>
        <w:rPr>
          <w:rFonts w:ascii="Arial" w:hAnsi="Arial" w:cs="Arial"/>
          <w:color w:val="242424"/>
          <w:szCs w:val="24"/>
        </w:rPr>
        <w:t>From their point of view, what’s not to like? Fondly regarded by pretty much everyone who stays there, Ballynahinch is stunningly situated, nestled in its own 450-acre estate in the midst of many thousands of acres of some of the most spectacular country in Ireland. It’s on a good fishing river, the Owenmore, and virtually all of Connemara is within easy reach. Its dynamic general manager, Patrick O’Flaherty, is always keen to emphasise the cultural role and significance of Connemara rather then focusing simply on, say, the undoubted richness of the recreational facilities. The region is, he argues, so much more than a tourist product, and he sees it as vital to Connemara’s future to elucidate the exceptional nature of its cultural history and potential. Hence the partnership with Occasional Press, as well as several other mooted projects.</w:t>
      </w:r>
    </w:p>
    <w:p w:rsidR="00734195" w:rsidRDefault="00734195" w:rsidP="00734195">
      <w:pPr>
        <w:widowControl w:val="0"/>
        <w:autoSpaceDE w:val="0"/>
        <w:autoSpaceDN w:val="0"/>
        <w:adjustRightInd w:val="0"/>
        <w:spacing w:after="360" w:line="360" w:lineRule="atLeast"/>
        <w:rPr>
          <w:rFonts w:ascii="Arial" w:hAnsi="Arial" w:cs="Arial"/>
          <w:color w:val="242424"/>
          <w:szCs w:val="24"/>
        </w:rPr>
      </w:pPr>
      <w:r>
        <w:rPr>
          <w:rFonts w:ascii="Arial" w:hAnsi="Arial" w:cs="Arial"/>
          <w:color w:val="242424"/>
          <w:szCs w:val="24"/>
        </w:rPr>
        <w:t xml:space="preserve">Jim Savage of Occasional Press is himself an artist of considerable repute. He is primarily a draughtsman, so drawing is close to his heart. He edited </w:t>
      </w:r>
      <w:r>
        <w:rPr>
          <w:rFonts w:ascii="Arial" w:hAnsi="Arial" w:cs="Arial"/>
          <w:i/>
          <w:iCs/>
          <w:color w:val="242424"/>
          <w:szCs w:val="24"/>
        </w:rPr>
        <w:t>Drawing Texts</w:t>
      </w:r>
      <w:r>
        <w:rPr>
          <w:rFonts w:ascii="Arial" w:hAnsi="Arial" w:cs="Arial"/>
          <w:color w:val="242424"/>
          <w:szCs w:val="24"/>
        </w:rPr>
        <w:t xml:space="preserve"> in 2001, and in 2005 published </w:t>
      </w:r>
      <w:r>
        <w:rPr>
          <w:rFonts w:ascii="Arial" w:hAnsi="Arial" w:cs="Arial"/>
          <w:i/>
          <w:iCs/>
          <w:color w:val="242424"/>
          <w:szCs w:val="24"/>
        </w:rPr>
        <w:t>Berger on Drawing</w:t>
      </w:r>
      <w:r>
        <w:rPr>
          <w:rFonts w:ascii="Arial" w:hAnsi="Arial" w:cs="Arial"/>
          <w:color w:val="242424"/>
          <w:szCs w:val="24"/>
        </w:rPr>
        <w:t> , based on the bright idea of gathering together John Berger’s various writings on drawing. Savage and O’Flaherty see drawing as central to the artists’ books they aim on publishing. He had in mind, he says: “A kind of extended sketchbook produced in response to the Connemara landscape.”</w:t>
      </w:r>
    </w:p>
    <w:p w:rsidR="00734195" w:rsidRDefault="00734195" w:rsidP="00734195">
      <w:pPr>
        <w:widowControl w:val="0"/>
        <w:autoSpaceDE w:val="0"/>
        <w:autoSpaceDN w:val="0"/>
        <w:adjustRightInd w:val="0"/>
        <w:spacing w:after="360" w:line="360" w:lineRule="atLeast"/>
        <w:rPr>
          <w:rFonts w:ascii="Arial" w:hAnsi="Arial" w:cs="Arial"/>
          <w:color w:val="242424"/>
          <w:szCs w:val="24"/>
        </w:rPr>
      </w:pPr>
      <w:r>
        <w:rPr>
          <w:rFonts w:ascii="Arial" w:hAnsi="Arial" w:cs="Arial"/>
          <w:b/>
          <w:bCs/>
          <w:color w:val="242424"/>
          <w:szCs w:val="24"/>
        </w:rPr>
        <w:t>LILBURN, BESPECTACLED</w:t>
      </w:r>
      <w:r>
        <w:rPr>
          <w:rFonts w:ascii="Arial" w:hAnsi="Arial" w:cs="Arial"/>
          <w:color w:val="242424"/>
          <w:szCs w:val="24"/>
        </w:rPr>
        <w:t> and with a shock of unruly white hair, has the air of an absent-minded academic. He is a brilliant draughtsman. As far as the drawing part of the project went, he thoroughly enjoyed it, and loved escaping periodically to the wilds of Connemara. The production process he found much more gruelling. He was working with designer Mary Nagle, and she was exacting – much more so than he would have been, he says – in her pursuit of the perfect paper and the whole look of the book.</w:t>
      </w:r>
    </w:p>
    <w:p w:rsidR="00734195" w:rsidRDefault="00734195" w:rsidP="00734195">
      <w:pPr>
        <w:widowControl w:val="0"/>
        <w:autoSpaceDE w:val="0"/>
        <w:autoSpaceDN w:val="0"/>
        <w:adjustRightInd w:val="0"/>
        <w:spacing w:after="360" w:line="360" w:lineRule="atLeast"/>
        <w:rPr>
          <w:rFonts w:ascii="Arial" w:hAnsi="Arial" w:cs="Arial"/>
          <w:color w:val="242424"/>
          <w:szCs w:val="24"/>
        </w:rPr>
      </w:pPr>
      <w:r>
        <w:rPr>
          <w:rFonts w:ascii="Arial" w:hAnsi="Arial" w:cs="Arial"/>
          <w:color w:val="242424"/>
          <w:szCs w:val="24"/>
        </w:rPr>
        <w:t xml:space="preserve">They’ve done a wonderful job. </w:t>
      </w:r>
      <w:r>
        <w:rPr>
          <w:rFonts w:ascii="Arial" w:hAnsi="Arial" w:cs="Arial"/>
          <w:i/>
          <w:iCs/>
          <w:color w:val="242424"/>
          <w:szCs w:val="24"/>
        </w:rPr>
        <w:t>Walking Drawing Making Memory: A Ballynahinch Sketchbook</w:t>
      </w:r>
      <w:r>
        <w:rPr>
          <w:rFonts w:ascii="Arial" w:hAnsi="Arial" w:cs="Arial"/>
          <w:color w:val="242424"/>
          <w:szCs w:val="24"/>
        </w:rPr>
        <w:t> is a book as artwork in itself. It’s not just an illustration of work that exists elsewhere, in other words, but a self-contained piece. Several fold-out sections permit panoramic accounts of the landscape. There are only 300 copies in the edition, 150 of them including an original intaglio print by Lilburn. It’s worth pointing out, in these cost-conscious days, no one is going to make much money, or indeed any money, out of the project. It just seemed to everyone involved that it was worth doing well.</w:t>
      </w:r>
    </w:p>
    <w:p w:rsidR="00734195" w:rsidRDefault="00734195" w:rsidP="00734195">
      <w:pPr>
        <w:widowControl w:val="0"/>
        <w:autoSpaceDE w:val="0"/>
        <w:autoSpaceDN w:val="0"/>
        <w:adjustRightInd w:val="0"/>
        <w:spacing w:after="360" w:line="360" w:lineRule="atLeast"/>
        <w:rPr>
          <w:rFonts w:ascii="Arial" w:hAnsi="Arial" w:cs="Arial"/>
          <w:color w:val="242424"/>
          <w:szCs w:val="24"/>
        </w:rPr>
      </w:pPr>
      <w:r>
        <w:rPr>
          <w:rFonts w:ascii="Arial" w:hAnsi="Arial" w:cs="Arial"/>
          <w:color w:val="242424"/>
          <w:szCs w:val="24"/>
        </w:rPr>
        <w:t>In a brief text included in the book, Lilburn writes about his way of working, and it is quite exceptional. “I like to make what you could call walking drawings. Drawings made quickly, sometimes frantically, while moving or caught up in movement.” That “sometimes frantically” is the key phrase there. As even a casual acquaintance with his work confirms, he is a walker by instinct and inclination. Walking is in many respects the basis of all his work. The passing glance, the glimpse in the corner of the eye, the sudden moment of illumination: all these inform his elegant, quicksilver renditions.</w:t>
      </w:r>
    </w:p>
    <w:p w:rsidR="00734195" w:rsidRDefault="00734195" w:rsidP="00734195">
      <w:pPr>
        <w:widowControl w:val="0"/>
        <w:autoSpaceDE w:val="0"/>
        <w:autoSpaceDN w:val="0"/>
        <w:adjustRightInd w:val="0"/>
        <w:spacing w:after="360" w:line="360" w:lineRule="atLeast"/>
        <w:rPr>
          <w:rFonts w:ascii="Arial" w:hAnsi="Arial" w:cs="Arial"/>
          <w:color w:val="242424"/>
          <w:szCs w:val="24"/>
        </w:rPr>
      </w:pPr>
      <w:r>
        <w:rPr>
          <w:rFonts w:ascii="Arial" w:hAnsi="Arial" w:cs="Arial"/>
          <w:color w:val="242424"/>
          <w:szCs w:val="24"/>
        </w:rPr>
        <w:t>The book includes many reproductions of sketchbook pages, inscribed with urgent transcriptions of things noted on the hoof. Sometimes they consist of just a few lines, sometimes of more elaborate descriptions – studies of plants, for example, or the flash of light on water. Always, Lilburn has faith in what his eyes see, rather than in a pictorial formula, and because he places his trust in what he sees, rather than what he tells himself he should be seeing – picturesque Connemara – his images, whether they take the form of drawings or paintings or prints, made with line or brush or, sometimes, fingers, have a tremendous authority and a kind of joy about them.</w:t>
      </w:r>
    </w:p>
    <w:p w:rsidR="00734195" w:rsidRDefault="00734195" w:rsidP="00734195">
      <w:pPr>
        <w:widowControl w:val="0"/>
        <w:autoSpaceDE w:val="0"/>
        <w:autoSpaceDN w:val="0"/>
        <w:adjustRightInd w:val="0"/>
        <w:spacing w:after="360" w:line="360" w:lineRule="atLeast"/>
        <w:rPr>
          <w:rFonts w:ascii="Arial" w:hAnsi="Arial" w:cs="Arial"/>
          <w:color w:val="242424"/>
          <w:szCs w:val="24"/>
        </w:rPr>
      </w:pPr>
      <w:r>
        <w:rPr>
          <w:rFonts w:ascii="Arial" w:hAnsi="Arial" w:cs="Arial"/>
          <w:color w:val="242424"/>
          <w:szCs w:val="24"/>
        </w:rPr>
        <w:t>His initial, sketchbook notes provide the material for more finished monoprints, coloured drawings and paintings, and a large part of the appeal of the book lies in the way terse, almost abstract marks coalesce before our eyes into more concrete though still spontaneous descriptions. Connemara is a difficult proposition for a landscape painter, who is immediately up against the weight of Irish art history with its iconic representations of “The West”.</w:t>
      </w:r>
    </w:p>
    <w:p w:rsidR="00734195" w:rsidRDefault="00734195" w:rsidP="00734195">
      <w:pPr>
        <w:widowControl w:val="0"/>
        <w:autoSpaceDE w:val="0"/>
        <w:autoSpaceDN w:val="0"/>
        <w:adjustRightInd w:val="0"/>
        <w:spacing w:after="360" w:line="360" w:lineRule="atLeast"/>
        <w:rPr>
          <w:rFonts w:ascii="Arial" w:hAnsi="Arial" w:cs="Arial"/>
          <w:color w:val="242424"/>
          <w:szCs w:val="24"/>
        </w:rPr>
      </w:pPr>
      <w:r>
        <w:rPr>
          <w:rFonts w:ascii="Arial" w:hAnsi="Arial" w:cs="Arial"/>
          <w:color w:val="242424"/>
          <w:szCs w:val="24"/>
        </w:rPr>
        <w:t>But Lilburn doesn’t shy away from the challenge. One of the centerpieces in the book is a three-tiered representation of the Twelve Bens. Lilburn’s solution to the problem of how to describe them pictorially is typical of him. Rather than lay siege to the mountains, he captures them in one swift sortie, with a lightness and brilliance that is unfailingly true to the way the restless light of Connemara constantly redefines the visual environment.</w:t>
      </w:r>
    </w:p>
    <w:p w:rsidR="00734195" w:rsidRDefault="00734195" w:rsidP="00734195">
      <w:pPr>
        <w:widowControl w:val="0"/>
        <w:autoSpaceDE w:val="0"/>
        <w:autoSpaceDN w:val="0"/>
        <w:adjustRightInd w:val="0"/>
        <w:spacing w:after="100" w:line="360" w:lineRule="atLeast"/>
        <w:rPr>
          <w:rFonts w:ascii="Arial" w:hAnsi="Arial" w:cs="Arial"/>
          <w:color w:val="242424"/>
          <w:szCs w:val="24"/>
        </w:rPr>
      </w:pPr>
    </w:p>
    <w:p w:rsidR="000F2B42" w:rsidRDefault="00734195" w:rsidP="00734195">
      <w:r>
        <w:rPr>
          <w:rFonts w:ascii="Arial" w:hAnsi="Arial" w:cs="Arial"/>
          <w:i/>
          <w:iCs/>
          <w:color w:val="242424"/>
          <w:szCs w:val="24"/>
        </w:rPr>
        <w:t>Walking Drawing Making Memory: A Ballynahinch Sketchbook</w:t>
      </w:r>
      <w:r>
        <w:rPr>
          <w:rFonts w:ascii="Arial" w:hAnsi="Arial" w:cs="Arial"/>
          <w:color w:val="242424"/>
          <w:szCs w:val="24"/>
        </w:rPr>
        <w:t> published by Occasional Press in a signed, numbered edition of 300. Nos 1-150 cost €80, including intaglio print; nos 151-300 €30. The Idea of Islands is by poet Sue Hubbard and artist Donald Teskey. Available at occasionalpress.net and from Ballynahinch Castle, e-mail brid@bhinch.iol.ie</w:t>
      </w:r>
    </w:p>
    <w:sectPr w:rsidR="000F2B42" w:rsidSect="000F2B42">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Georgia">
    <w:panose1 w:val="02040502050405020303"/>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734195"/>
    <w:rsid w:val="001D6F5B"/>
    <w:rsid w:val="003F4812"/>
    <w:rsid w:val="00734195"/>
  </w:rsids>
  <m:mathPr>
    <m:mathFont m:val="Times-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B42"/>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964</Words>
  <Characters>5496</Characters>
  <Application>Microsoft Macintosh Word</Application>
  <DocSecurity>0</DocSecurity>
  <Lines>45</Lines>
  <Paragraphs>10</Paragraphs>
  <ScaleCrop>false</ScaleCrop>
  <Company>University of Limerick</Company>
  <LinksUpToDate>false</LinksUpToDate>
  <CharactersWithSpaces>6749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Lilburn</dc:creator>
  <cp:keywords/>
  <cp:lastModifiedBy>David Lilburn</cp:lastModifiedBy>
  <cp:revision>2</cp:revision>
  <dcterms:created xsi:type="dcterms:W3CDTF">2013-07-16T14:28:00Z</dcterms:created>
  <dcterms:modified xsi:type="dcterms:W3CDTF">2013-07-16T14:28:00Z</dcterms:modified>
</cp:coreProperties>
</file>