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C0" w:rsidRPr="00F57EC0" w:rsidRDefault="00C8582E">
      <w:pPr>
        <w:rPr>
          <w:rFonts w:ascii="Times" w:hAnsi="Times" w:cs="Geneva"/>
          <w:b/>
          <w:bCs/>
          <w:sz w:val="28"/>
          <w:szCs w:val="27"/>
        </w:rPr>
      </w:pPr>
      <w:r w:rsidRPr="00F57EC0">
        <w:rPr>
          <w:rFonts w:ascii="Times" w:hAnsi="Times" w:cs="Geneva"/>
          <w:b/>
          <w:bCs/>
          <w:sz w:val="28"/>
          <w:szCs w:val="27"/>
        </w:rPr>
        <w:t>WALKING DRAWING. MAKING MEMORY: A BALLYNAHINCH SKETCHBOOK</w:t>
      </w:r>
    </w:p>
    <w:p w:rsidR="00C8582E" w:rsidRPr="00F57EC0" w:rsidRDefault="00C8582E">
      <w:pPr>
        <w:rPr>
          <w:rFonts w:ascii="Times" w:hAnsi="Times" w:cs="Geneva"/>
          <w:b/>
          <w:bCs/>
          <w:sz w:val="28"/>
          <w:szCs w:val="27"/>
        </w:rPr>
      </w:pPr>
      <w:r w:rsidRPr="00F57EC0">
        <w:rPr>
          <w:rFonts w:ascii="Times" w:hAnsi="Times" w:cs="Geneva"/>
          <w:b/>
          <w:bCs/>
          <w:sz w:val="28"/>
          <w:szCs w:val="27"/>
        </w:rPr>
        <w:t xml:space="preserve"> DAVID </w:t>
      </w:r>
      <w:r w:rsidR="00F57EC0" w:rsidRPr="00F57EC0">
        <w:rPr>
          <w:rFonts w:ascii="Times" w:hAnsi="Times" w:cs="Geneva"/>
          <w:b/>
          <w:bCs/>
          <w:sz w:val="28"/>
          <w:szCs w:val="27"/>
        </w:rPr>
        <w:t>LILBURN</w:t>
      </w:r>
    </w:p>
    <w:p w:rsidR="00C8582E" w:rsidRPr="00F57EC0" w:rsidRDefault="00C8582E">
      <w:pPr>
        <w:rPr>
          <w:rFonts w:ascii="Times" w:hAnsi="Times" w:cs="Geneva"/>
          <w:b/>
          <w:bCs/>
          <w:sz w:val="28"/>
          <w:szCs w:val="27"/>
        </w:rPr>
      </w:pPr>
    </w:p>
    <w:p w:rsidR="00C8582E" w:rsidRPr="00F57EC0" w:rsidRDefault="00F57EC0" w:rsidP="00C8582E">
      <w:pPr>
        <w:widowControl w:val="0"/>
        <w:autoSpaceDE w:val="0"/>
        <w:autoSpaceDN w:val="0"/>
        <w:adjustRightInd w:val="0"/>
        <w:spacing w:line="280" w:lineRule="exact"/>
        <w:rPr>
          <w:rFonts w:ascii="Times" w:hAnsi="Times" w:cs="Geneva"/>
          <w:b/>
          <w:bCs/>
          <w:sz w:val="28"/>
          <w:szCs w:val="17"/>
        </w:rPr>
      </w:pPr>
      <w:r>
        <w:rPr>
          <w:rFonts w:ascii="Times" w:hAnsi="Times" w:cs="Geneva"/>
          <w:b/>
          <w:bCs/>
          <w:sz w:val="28"/>
          <w:szCs w:val="17"/>
        </w:rPr>
        <w:t>Ball</w:t>
      </w:r>
      <w:r w:rsidR="00C8582E" w:rsidRPr="00F57EC0">
        <w:rPr>
          <w:rFonts w:ascii="Times" w:hAnsi="Times" w:cs="Geneva"/>
          <w:b/>
          <w:bCs/>
          <w:sz w:val="28"/>
          <w:szCs w:val="17"/>
        </w:rPr>
        <w:t>ynahinch Castle &amp; Occasional Press, 2009 PP 68 ills. 28 cot &amp; 54 b/w h/b</w:t>
      </w:r>
    </w:p>
    <w:p w:rsidR="00F57EC0" w:rsidRDefault="00C8582E" w:rsidP="00C8582E">
      <w:pPr>
        <w:widowControl w:val="0"/>
        <w:autoSpaceDE w:val="0"/>
        <w:autoSpaceDN w:val="0"/>
        <w:adjustRightInd w:val="0"/>
        <w:spacing w:line="280" w:lineRule="exact"/>
        <w:ind w:right="56"/>
        <w:rPr>
          <w:rFonts w:ascii="Times" w:hAnsi="Times" w:cs="Courier"/>
          <w:b/>
          <w:bCs/>
          <w:sz w:val="28"/>
          <w:szCs w:val="23"/>
        </w:rPr>
      </w:pPr>
      <w:r w:rsidRPr="00F57EC0">
        <w:rPr>
          <w:rFonts w:ascii="Times New Roman" w:hAnsi="Times New Roman" w:cs="Times New Roman"/>
          <w:b/>
          <w:bCs/>
          <w:sz w:val="28"/>
          <w:szCs w:val="23"/>
        </w:rPr>
        <w:t>€</w:t>
      </w:r>
      <w:r w:rsidRPr="00F57EC0">
        <w:rPr>
          <w:rFonts w:ascii="Times" w:hAnsi="Times" w:cs="Courier"/>
          <w:b/>
          <w:bCs/>
          <w:sz w:val="28"/>
          <w:szCs w:val="23"/>
        </w:rPr>
        <w:t>1 00.00</w:t>
      </w:r>
      <w:r w:rsidR="00114753">
        <w:rPr>
          <w:rFonts w:ascii="Times" w:hAnsi="Times" w:cs="Courier"/>
          <w:b/>
          <w:bCs/>
          <w:sz w:val="28"/>
          <w:szCs w:val="23"/>
        </w:rPr>
        <w:t xml:space="preserve">, </w:t>
      </w:r>
      <w:r w:rsidRPr="00F57EC0">
        <w:rPr>
          <w:rFonts w:ascii="Times" w:hAnsi="Times" w:cs="Courier"/>
          <w:b/>
          <w:bCs/>
          <w:sz w:val="28"/>
          <w:szCs w:val="23"/>
        </w:rPr>
        <w:t xml:space="preserve">11 </w:t>
      </w:r>
      <w:r w:rsidRPr="00F57EC0">
        <w:rPr>
          <w:rFonts w:ascii="Times" w:hAnsi="Times" w:cs="Courier"/>
          <w:b/>
          <w:bCs/>
          <w:sz w:val="28"/>
          <w:szCs w:val="23"/>
        </w:rPr>
        <w:noBreakHyphen/>
        <w:t xml:space="preserve">150 signed); </w:t>
      </w:r>
      <w:r w:rsidRPr="00F57EC0">
        <w:rPr>
          <w:rFonts w:ascii="Times New Roman" w:hAnsi="Times New Roman" w:cs="Times New Roman"/>
          <w:b/>
          <w:bCs/>
          <w:sz w:val="28"/>
          <w:szCs w:val="23"/>
        </w:rPr>
        <w:t>€</w:t>
      </w:r>
      <w:r w:rsidRPr="00F57EC0">
        <w:rPr>
          <w:rFonts w:ascii="Times" w:hAnsi="Times" w:cs="Courier"/>
          <w:b/>
          <w:bCs/>
          <w:sz w:val="28"/>
          <w:szCs w:val="23"/>
        </w:rPr>
        <w:t>40</w:t>
      </w:r>
      <w:r w:rsidR="00114753">
        <w:rPr>
          <w:rFonts w:ascii="Times" w:hAnsi="Times" w:cs="Courier"/>
          <w:b/>
          <w:bCs/>
          <w:sz w:val="28"/>
          <w:szCs w:val="23"/>
        </w:rPr>
        <w:t>.</w:t>
      </w:r>
      <w:r w:rsidRPr="00F57EC0">
        <w:rPr>
          <w:rFonts w:ascii="Times" w:hAnsi="Times" w:cs="Courier"/>
          <w:b/>
          <w:bCs/>
          <w:sz w:val="28"/>
          <w:szCs w:val="23"/>
        </w:rPr>
        <w:t>00 (151</w:t>
      </w:r>
      <w:r w:rsidRPr="00F57EC0">
        <w:rPr>
          <w:rFonts w:ascii="Times" w:hAnsi="Times" w:cs="Courier"/>
          <w:b/>
          <w:bCs/>
          <w:sz w:val="28"/>
          <w:szCs w:val="23"/>
        </w:rPr>
        <w:noBreakHyphen/>
        <w:t xml:space="preserve">3001 </w:t>
      </w:r>
      <w:r w:rsidRPr="00F57EC0">
        <w:rPr>
          <w:rFonts w:ascii="Times" w:hAnsi="Times" w:cs="Geneva"/>
          <w:b/>
          <w:bCs/>
          <w:sz w:val="28"/>
          <w:szCs w:val="17"/>
        </w:rPr>
        <w:t xml:space="preserve">ISBN </w:t>
      </w:r>
      <w:r w:rsidRPr="00F57EC0">
        <w:rPr>
          <w:rFonts w:ascii="Times" w:hAnsi="Times" w:cs="Courier"/>
          <w:b/>
          <w:bCs/>
          <w:sz w:val="28"/>
          <w:szCs w:val="23"/>
        </w:rPr>
        <w:t>978</w:t>
      </w:r>
      <w:r w:rsidRPr="00F57EC0">
        <w:rPr>
          <w:rFonts w:ascii="Times" w:hAnsi="Times" w:cs="Courier"/>
          <w:b/>
          <w:bCs/>
          <w:sz w:val="28"/>
          <w:szCs w:val="23"/>
        </w:rPr>
        <w:noBreakHyphen/>
        <w:t>0</w:t>
      </w:r>
      <w:r w:rsidRPr="00F57EC0">
        <w:rPr>
          <w:rFonts w:ascii="Times" w:hAnsi="Times" w:cs="Courier"/>
          <w:b/>
          <w:bCs/>
          <w:sz w:val="28"/>
          <w:szCs w:val="23"/>
        </w:rPr>
        <w:noBreakHyphen/>
        <w:t>9548976</w:t>
      </w:r>
      <w:r w:rsidRPr="00F57EC0">
        <w:rPr>
          <w:rFonts w:ascii="Times" w:hAnsi="Times" w:cs="Courier"/>
          <w:b/>
          <w:bCs/>
          <w:sz w:val="28"/>
          <w:szCs w:val="23"/>
        </w:rPr>
        <w:noBreakHyphen/>
        <w:t>8</w:t>
      </w:r>
      <w:r w:rsidRPr="00F57EC0">
        <w:rPr>
          <w:rFonts w:ascii="Times" w:hAnsi="Times" w:cs="Courier"/>
          <w:b/>
          <w:bCs/>
          <w:sz w:val="28"/>
          <w:szCs w:val="23"/>
        </w:rPr>
        <w:noBreakHyphen/>
        <w:t>0</w:t>
      </w:r>
    </w:p>
    <w:p w:rsidR="00C8582E" w:rsidRPr="00F57EC0" w:rsidRDefault="00C8582E" w:rsidP="00C8582E">
      <w:pPr>
        <w:widowControl w:val="0"/>
        <w:autoSpaceDE w:val="0"/>
        <w:autoSpaceDN w:val="0"/>
        <w:adjustRightInd w:val="0"/>
        <w:spacing w:line="280" w:lineRule="exact"/>
        <w:ind w:right="56"/>
        <w:rPr>
          <w:rFonts w:ascii="Times" w:hAnsi="Times" w:cs="Courier"/>
          <w:b/>
          <w:bCs/>
          <w:sz w:val="28"/>
          <w:szCs w:val="23"/>
        </w:rPr>
      </w:pPr>
    </w:p>
    <w:p w:rsidR="00F57EC0" w:rsidRDefault="00F57EC0" w:rsidP="00F57EC0">
      <w:pPr>
        <w:widowControl w:val="0"/>
        <w:tabs>
          <w:tab w:val="right" w:pos="1596"/>
        </w:tabs>
        <w:autoSpaceDE w:val="0"/>
        <w:autoSpaceDN w:val="0"/>
        <w:adjustRightInd w:val="0"/>
        <w:rPr>
          <w:rFonts w:ascii="Times" w:hAnsi="Times" w:cs="Geneva"/>
          <w:b/>
          <w:bCs/>
          <w:sz w:val="28"/>
          <w:szCs w:val="17"/>
        </w:rPr>
      </w:pPr>
    </w:p>
    <w:p w:rsidR="00F57EC0" w:rsidRPr="00F57EC0" w:rsidRDefault="00F57EC0" w:rsidP="00F57EC0">
      <w:pPr>
        <w:widowControl w:val="0"/>
        <w:tabs>
          <w:tab w:val="right" w:pos="1596"/>
        </w:tabs>
        <w:autoSpaceDE w:val="0"/>
        <w:autoSpaceDN w:val="0"/>
        <w:adjustRightInd w:val="0"/>
        <w:rPr>
          <w:rFonts w:ascii="Geneva" w:hAnsi="Geneva" w:cs="Geneva"/>
          <w:bCs/>
          <w:sz w:val="28"/>
          <w:szCs w:val="17"/>
        </w:rPr>
      </w:pPr>
      <w:r>
        <w:rPr>
          <w:rFonts w:ascii="Times" w:hAnsi="Times" w:cs="Times"/>
          <w:sz w:val="28"/>
          <w:szCs w:val="23"/>
        </w:rPr>
        <w:t xml:space="preserve">Niall Nessens </w:t>
      </w:r>
    </w:p>
    <w:p w:rsidR="00F57EC0" w:rsidRDefault="00F57EC0" w:rsidP="00C8582E">
      <w:pPr>
        <w:widowControl w:val="0"/>
        <w:tabs>
          <w:tab w:val="left" w:pos="226"/>
        </w:tabs>
        <w:autoSpaceDE w:val="0"/>
        <w:autoSpaceDN w:val="0"/>
        <w:adjustRightInd w:val="0"/>
        <w:spacing w:line="340" w:lineRule="exact"/>
        <w:ind w:firstLine="226"/>
        <w:rPr>
          <w:rFonts w:ascii="Times" w:hAnsi="Times" w:cs="Times"/>
          <w:sz w:val="28"/>
          <w:szCs w:val="23"/>
        </w:rPr>
      </w:pPr>
    </w:p>
    <w:p w:rsidR="00114753" w:rsidRDefault="00C8582E" w:rsidP="00C8582E">
      <w:pPr>
        <w:widowControl w:val="0"/>
        <w:tabs>
          <w:tab w:val="left" w:pos="226"/>
        </w:tabs>
        <w:autoSpaceDE w:val="0"/>
        <w:autoSpaceDN w:val="0"/>
        <w:adjustRightInd w:val="0"/>
        <w:spacing w:line="340" w:lineRule="exact"/>
        <w:ind w:firstLine="226"/>
        <w:rPr>
          <w:rFonts w:ascii="Times" w:hAnsi="Times" w:cs="Times"/>
          <w:sz w:val="28"/>
          <w:szCs w:val="23"/>
        </w:rPr>
      </w:pPr>
      <w:r w:rsidRPr="00F57EC0">
        <w:rPr>
          <w:rFonts w:ascii="Times" w:hAnsi="Times" w:cs="Times"/>
          <w:sz w:val="28"/>
          <w:szCs w:val="23"/>
        </w:rPr>
        <w:t>As part of a series of artists' books publi</w:t>
      </w:r>
      <w:r w:rsidR="00363ACD">
        <w:rPr>
          <w:rFonts w:ascii="Times" w:hAnsi="Times" w:cs="Times"/>
          <w:sz w:val="28"/>
          <w:szCs w:val="23"/>
        </w:rPr>
        <w:t>shed by Ballynahinch Castle and</w:t>
      </w:r>
      <w:r w:rsidRPr="00F57EC0">
        <w:rPr>
          <w:rFonts w:ascii="Times" w:hAnsi="Times" w:cs="Times"/>
          <w:sz w:val="28"/>
          <w:szCs w:val="23"/>
        </w:rPr>
        <w:t xml:space="preserve"> the Occasional Press, David Lilburn was </w:t>
      </w:r>
      <w:r w:rsidRPr="00F57EC0">
        <w:rPr>
          <w:rFonts w:ascii="Times" w:hAnsi="Times" w:cs="Times"/>
          <w:b/>
          <w:bCs/>
          <w:sz w:val="28"/>
          <w:szCs w:val="23"/>
        </w:rPr>
        <w:t xml:space="preserve">invited to </w:t>
      </w:r>
      <w:r w:rsidRPr="00F57EC0">
        <w:rPr>
          <w:rFonts w:ascii="Times" w:hAnsi="Times" w:cs="Times"/>
          <w:sz w:val="28"/>
          <w:szCs w:val="23"/>
        </w:rPr>
        <w:t xml:space="preserve">explore and respond visually to the environs of the castle and the surrounding Connemara landscape. Lilburn's book has the poetic title </w:t>
      </w:r>
      <w:r w:rsidRPr="00363ACD">
        <w:rPr>
          <w:rFonts w:ascii="Times" w:hAnsi="Times" w:cs="Times"/>
          <w:i/>
          <w:sz w:val="28"/>
          <w:szCs w:val="23"/>
        </w:rPr>
        <w:t>Walking Drawing Making Memory.</w:t>
      </w:r>
      <w:r w:rsidRPr="00F57EC0">
        <w:rPr>
          <w:rFonts w:ascii="Times" w:hAnsi="Times" w:cs="Times"/>
          <w:sz w:val="28"/>
          <w:szCs w:val="23"/>
        </w:rPr>
        <w:t xml:space="preserve"> In this Bahlynahinch sketchbook these four activities are one and the same thing. The book follows his artistic process from his sketchbook draw</w:t>
      </w:r>
      <w:r w:rsidRPr="00F57EC0">
        <w:rPr>
          <w:rFonts w:ascii="Times" w:hAnsi="Times" w:cs="Times"/>
          <w:sz w:val="28"/>
          <w:szCs w:val="23"/>
        </w:rPr>
        <w:softHyphen/>
        <w:t>ings through to the more considered work of the printmaker's workshop. Lilburn's sketchbook drawings are delightful. They are immediate, fresh and scribbly. With scant economy they hint at more than doc</w:t>
      </w:r>
      <w:r w:rsidRPr="00F57EC0">
        <w:rPr>
          <w:rFonts w:ascii="Times" w:hAnsi="Times" w:cs="Times"/>
          <w:sz w:val="28"/>
          <w:szCs w:val="23"/>
        </w:rPr>
        <w:softHyphen/>
        <w:t>ument his experience. The book is a pleasure. The only text is a short essay by the artist expanding his idea of Walking Drawing Making Memory, explaining how and why he makes draw</w:t>
      </w:r>
      <w:r w:rsidRPr="00F57EC0">
        <w:rPr>
          <w:rFonts w:ascii="Times" w:hAnsi="Times" w:cs="Times"/>
          <w:sz w:val="28"/>
          <w:szCs w:val="23"/>
        </w:rPr>
        <w:softHyphen/>
        <w:t>ings. He connects the drawing process with memory. The plates have no text to distract you, not even titles or margin notes. The titles are listed at the back of the book. This allows you to enjoy the book as a pure visual experience. There are fold</w:t>
      </w:r>
      <w:r w:rsidRPr="00F57EC0">
        <w:rPr>
          <w:rFonts w:ascii="Times" w:hAnsi="Times" w:cs="Times"/>
          <w:sz w:val="28"/>
          <w:szCs w:val="23"/>
        </w:rPr>
        <w:noBreakHyphen/>
        <w:t>out leaves for triptychs and panoramas.The book starts with notebooks and finishes with Lilburn's more deliberate work from the printroom, which are derivative of the earlier drawings. He has a preference for drypoint and monotype. These are direct and immediate ways of making original prints, cutting out the lengthier procedures of etching. His prints are not laboured and retain the immediateness and nervous tension of the sketchbook drawings. The book is published in a limited edition of 300 and half of the copies contain an original drypoint by Lilburn. The typography and layout is as thoughtful and understated as the work illustrated within, making it a d</w:t>
      </w:r>
      <w:r w:rsidR="00F57EC0">
        <w:rPr>
          <w:rFonts w:ascii="Times" w:hAnsi="Times" w:cs="Times"/>
          <w:sz w:val="28"/>
          <w:szCs w:val="23"/>
        </w:rPr>
        <w:t xml:space="preserve">esirable and collectable book. </w:t>
      </w:r>
    </w:p>
    <w:p w:rsidR="00F57EC0" w:rsidRDefault="00F57EC0" w:rsidP="00C8582E">
      <w:pPr>
        <w:widowControl w:val="0"/>
        <w:tabs>
          <w:tab w:val="left" w:pos="226"/>
        </w:tabs>
        <w:autoSpaceDE w:val="0"/>
        <w:autoSpaceDN w:val="0"/>
        <w:adjustRightInd w:val="0"/>
        <w:spacing w:line="340" w:lineRule="exact"/>
        <w:ind w:firstLine="226"/>
        <w:rPr>
          <w:rFonts w:ascii="Times" w:hAnsi="Times" w:cs="Times"/>
          <w:sz w:val="28"/>
          <w:szCs w:val="23"/>
        </w:rPr>
      </w:pPr>
    </w:p>
    <w:p w:rsidR="00C8582E" w:rsidRPr="00114753" w:rsidRDefault="00F57EC0" w:rsidP="00C8582E">
      <w:pPr>
        <w:widowControl w:val="0"/>
        <w:tabs>
          <w:tab w:val="left" w:pos="226"/>
        </w:tabs>
        <w:autoSpaceDE w:val="0"/>
        <w:autoSpaceDN w:val="0"/>
        <w:adjustRightInd w:val="0"/>
        <w:spacing w:line="340" w:lineRule="exact"/>
        <w:ind w:firstLine="226"/>
        <w:rPr>
          <w:rFonts w:ascii="Times" w:hAnsi="Times" w:cs="Times"/>
          <w:i/>
          <w:sz w:val="28"/>
          <w:szCs w:val="23"/>
        </w:rPr>
      </w:pPr>
      <w:r w:rsidRPr="00114753">
        <w:rPr>
          <w:rFonts w:ascii="Times" w:hAnsi="Times" w:cs="Times"/>
          <w:i/>
          <w:sz w:val="28"/>
          <w:szCs w:val="23"/>
        </w:rPr>
        <w:t>Niall Nessens is a printmaker and painter</w:t>
      </w:r>
    </w:p>
    <w:p w:rsidR="00C8582E" w:rsidRPr="00A57143" w:rsidRDefault="00C8582E" w:rsidP="00C8582E">
      <w:pPr>
        <w:widowControl w:val="0"/>
        <w:tabs>
          <w:tab w:val="left" w:pos="2898"/>
          <w:tab w:val="right" w:pos="7225"/>
        </w:tabs>
        <w:autoSpaceDE w:val="0"/>
        <w:autoSpaceDN w:val="0"/>
        <w:adjustRightInd w:val="0"/>
        <w:spacing w:line="340" w:lineRule="exact"/>
        <w:rPr>
          <w:rFonts w:ascii="Times" w:hAnsi="Times" w:cs="Times"/>
          <w:sz w:val="23"/>
          <w:szCs w:val="23"/>
        </w:rPr>
      </w:pPr>
    </w:p>
    <w:p w:rsidR="00C8582E" w:rsidRDefault="00C8582E" w:rsidP="00C8582E">
      <w:pPr>
        <w:widowControl w:val="0"/>
        <w:autoSpaceDE w:val="0"/>
        <w:autoSpaceDN w:val="0"/>
        <w:adjustRightInd w:val="0"/>
        <w:spacing w:line="340" w:lineRule="exact"/>
        <w:rPr>
          <w:rFonts w:ascii="Times" w:hAnsi="Times" w:cs="Times"/>
          <w:sz w:val="23"/>
          <w:szCs w:val="23"/>
        </w:rPr>
      </w:pPr>
    </w:p>
    <w:p w:rsidR="00C8582E" w:rsidRPr="00A57143" w:rsidRDefault="00C8582E" w:rsidP="00C8582E">
      <w:pPr>
        <w:framePr w:w="7226" w:h="728" w:hRule="exact" w:hSpace="200" w:vSpace="200" w:wrap="auto" w:vAnchor="page" w:hAnchor="page" w:x="3840" w:y="13836"/>
        <w:widowControl w:val="0"/>
        <w:tabs>
          <w:tab w:val="left" w:pos="2898"/>
          <w:tab w:val="right" w:pos="7225"/>
        </w:tabs>
        <w:autoSpaceDE w:val="0"/>
        <w:autoSpaceDN w:val="0"/>
        <w:adjustRightInd w:val="0"/>
        <w:spacing w:line="340" w:lineRule="exact"/>
        <w:rPr>
          <w:rFonts w:ascii="Times" w:hAnsi="Times" w:cs="Times"/>
          <w:sz w:val="23"/>
          <w:szCs w:val="23"/>
        </w:rPr>
      </w:pPr>
      <w:r w:rsidRPr="00A57143">
        <w:rPr>
          <w:rFonts w:ascii="Times" w:hAnsi="Times" w:cs="Times"/>
          <w:sz w:val="23"/>
          <w:szCs w:val="23"/>
        </w:rPr>
        <w:noBreakHyphen/>
      </w:r>
    </w:p>
    <w:p w:rsidR="00C8582E" w:rsidRPr="00A57143" w:rsidRDefault="00C8582E" w:rsidP="00C8582E">
      <w:pPr>
        <w:framePr w:w="7226" w:h="728" w:hRule="exact" w:hSpace="200" w:vSpace="200" w:wrap="auto" w:vAnchor="page" w:hAnchor="page" w:x="3840" w:y="13836"/>
        <w:widowControl w:val="0"/>
        <w:tabs>
          <w:tab w:val="left" w:pos="2898"/>
          <w:tab w:val="right" w:pos="7225"/>
        </w:tabs>
        <w:autoSpaceDE w:val="0"/>
        <w:autoSpaceDN w:val="0"/>
        <w:adjustRightInd w:val="0"/>
        <w:spacing w:line="340" w:lineRule="exact"/>
        <w:rPr>
          <w:rFonts w:ascii="Times" w:hAnsi="Times" w:cs="Times"/>
          <w:sz w:val="23"/>
          <w:szCs w:val="23"/>
        </w:rPr>
      </w:pPr>
      <w:r w:rsidRPr="00A57143">
        <w:rPr>
          <w:rFonts w:ascii="Times" w:hAnsi="Times" w:cs="Times"/>
          <w:sz w:val="23"/>
          <w:szCs w:val="23"/>
        </w:rPr>
        <w:tab/>
      </w:r>
      <w:r w:rsidRPr="00A57143">
        <w:rPr>
          <w:rFonts w:ascii="Times" w:hAnsi="Times" w:cs="Times"/>
          <w:sz w:val="23"/>
          <w:szCs w:val="23"/>
        </w:rPr>
        <w:tab/>
      </w:r>
    </w:p>
    <w:p w:rsidR="00C8582E" w:rsidRDefault="00C8582E" w:rsidP="00C8582E">
      <w:pPr>
        <w:widowControl w:val="0"/>
        <w:autoSpaceDE w:val="0"/>
        <w:autoSpaceDN w:val="0"/>
        <w:adjustRightInd w:val="0"/>
        <w:spacing w:line="340" w:lineRule="exact"/>
        <w:rPr>
          <w:rFonts w:ascii="Times" w:hAnsi="Times" w:cs="Times"/>
          <w:sz w:val="23"/>
          <w:szCs w:val="23"/>
        </w:rPr>
      </w:pPr>
    </w:p>
    <w:p w:rsidR="00C8582E" w:rsidRPr="00A57143" w:rsidRDefault="00C8582E" w:rsidP="00C8582E">
      <w:pPr>
        <w:widowControl w:val="0"/>
        <w:autoSpaceDE w:val="0"/>
        <w:autoSpaceDN w:val="0"/>
        <w:adjustRightInd w:val="0"/>
        <w:spacing w:line="280" w:lineRule="exact"/>
        <w:ind w:right="56"/>
        <w:rPr>
          <w:rFonts w:ascii="Courier" w:hAnsi="Courier" w:cs="Courier"/>
          <w:b/>
          <w:bCs/>
          <w:sz w:val="23"/>
          <w:szCs w:val="23"/>
        </w:rPr>
      </w:pPr>
    </w:p>
    <w:p w:rsidR="00C8582E" w:rsidRDefault="00C8582E">
      <w:pPr>
        <w:rPr>
          <w:rFonts w:ascii="Geneva" w:hAnsi="Geneva" w:cs="Geneva"/>
          <w:b/>
          <w:bCs/>
          <w:sz w:val="27"/>
          <w:szCs w:val="27"/>
        </w:rPr>
      </w:pPr>
    </w:p>
    <w:p w:rsidR="00C8582E" w:rsidRDefault="00C8582E"/>
    <w:sectPr w:rsidR="00C8582E" w:rsidSect="00C8582E">
      <w:pgSz w:w="12240" w:h="15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3000000" w:usb1="00000000" w:usb2="00000000" w:usb3="00000000" w:csb0="00000001" w:csb1="00000000"/>
  </w:font>
  <w:font w:name="Times New Roman">
    <w:panose1 w:val="02020603050405020304"/>
    <w:charset w:val="00"/>
    <w:family w:val="auto"/>
    <w:pitch w:val="variable"/>
    <w:sig w:usb0="03000000" w:usb1="00000000" w:usb2="00000000" w:usb3="00000000" w:csb0="00000001" w:csb1="00000000"/>
  </w:font>
  <w:font w:name="Times">
    <w:panose1 w:val="02000500000000000000"/>
    <w:charset w:val="00"/>
    <w:family w:val="auto"/>
    <w:pitch w:val="variable"/>
    <w:sig w:usb0="03000000" w:usb1="00000000" w:usb2="00000000" w:usb3="00000000" w:csb0="00000001" w:csb1="00000000"/>
  </w:font>
  <w:font w:name="Geneva">
    <w:panose1 w:val="020B0503030404040204"/>
    <w:charset w:val="00"/>
    <w:family w:val="auto"/>
    <w:pitch w:val="variable"/>
    <w:sig w:usb0="03000000" w:usb1="00000000" w:usb2="00000000" w:usb3="00000000" w:csb0="00000001" w:csb1="00000000"/>
  </w:font>
  <w:font w:name="Courier">
    <w:panose1 w:val="02000500000000000000"/>
    <w:charset w:val="00"/>
    <w:family w:val="auto"/>
    <w:pitch w:val="variable"/>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C8582E"/>
    <w:rsid w:val="00114753"/>
    <w:rsid w:val="00363ACD"/>
    <w:rsid w:val="00C8582E"/>
    <w:rsid w:val="00F57EC0"/>
    <w:rsid w:val="00F658F4"/>
  </w:rsids>
  <m:mathPr>
    <m:mathFont m:val="Times-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DF6B0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298</Words>
  <Characters>1699</Characters>
  <Application>Microsoft Macintosh Word</Application>
  <DocSecurity>0</DocSecurity>
  <Lines>14</Lines>
  <Paragraphs>3</Paragraphs>
  <ScaleCrop>false</ScaleCrop>
  <Company>University of Limerick</Company>
  <LinksUpToDate>false</LinksUpToDate>
  <CharactersWithSpaces>2086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Lilburn</dc:creator>
  <cp:keywords/>
  <cp:lastModifiedBy>David Lilburn</cp:lastModifiedBy>
  <cp:revision>3</cp:revision>
  <dcterms:created xsi:type="dcterms:W3CDTF">2011-11-16T10:03:00Z</dcterms:created>
  <dcterms:modified xsi:type="dcterms:W3CDTF">2012-10-24T13:40:00Z</dcterms:modified>
</cp:coreProperties>
</file>