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41" w:rsidRPr="005151BC" w:rsidRDefault="00B55D41" w:rsidP="00B55D41">
      <w:pPr>
        <w:widowControl w:val="0"/>
        <w:tabs>
          <w:tab w:val="center" w:pos="4510"/>
        </w:tabs>
        <w:autoSpaceDE w:val="0"/>
        <w:autoSpaceDN w:val="0"/>
        <w:adjustRightInd w:val="0"/>
        <w:rPr>
          <w:rFonts w:ascii="Verdana" w:hAnsi="Verdana" w:cs="Calibri"/>
          <w:iCs/>
          <w:color w:val="18376A"/>
          <w:sz w:val="20"/>
          <w:szCs w:val="20"/>
        </w:rPr>
      </w:pPr>
      <w:r w:rsidRPr="005151BC">
        <w:rPr>
          <w:rFonts w:ascii="Verdana" w:hAnsi="Verdana" w:cs="Calibri"/>
          <w:iCs/>
          <w:sz w:val="20"/>
          <w:szCs w:val="20"/>
        </w:rPr>
        <w:t xml:space="preserve">In November 2014 I wrote to Larry </w:t>
      </w:r>
      <w:proofErr w:type="spellStart"/>
      <w:r w:rsidRPr="005151BC">
        <w:rPr>
          <w:rFonts w:ascii="Verdana" w:hAnsi="Verdana" w:cs="Calibri"/>
          <w:iCs/>
          <w:sz w:val="20"/>
          <w:szCs w:val="20"/>
        </w:rPr>
        <w:t>Lambe</w:t>
      </w:r>
      <w:proofErr w:type="spellEnd"/>
      <w:r w:rsidRPr="005151BC">
        <w:rPr>
          <w:rFonts w:ascii="Verdana" w:hAnsi="Verdana" w:cs="Calibri"/>
          <w:iCs/>
          <w:sz w:val="20"/>
          <w:szCs w:val="20"/>
        </w:rPr>
        <w:t xml:space="preserve"> outlining my thoughts on the project as they were then: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Futura-Book"/>
          <w:i/>
          <w:sz w:val="20"/>
          <w:szCs w:val="20"/>
        </w:rPr>
      </w:pP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20"/>
          <w:szCs w:val="20"/>
        </w:rPr>
      </w:pPr>
      <w:r w:rsidRPr="005151BC">
        <w:rPr>
          <w:rFonts w:ascii="Verdana" w:hAnsi="Verdana" w:cs="Futura-Book"/>
          <w:i/>
          <w:sz w:val="20"/>
          <w:szCs w:val="20"/>
        </w:rPr>
        <w:t>My piece for the exhibition is still in the incubation stage.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20"/>
          <w:szCs w:val="20"/>
        </w:rPr>
      </w:pPr>
      <w:r w:rsidRPr="005151BC">
        <w:rPr>
          <w:rFonts w:ascii="Verdana" w:hAnsi="Verdana" w:cs="Futura-Book"/>
          <w:i/>
          <w:sz w:val="20"/>
          <w:szCs w:val="20"/>
        </w:rPr>
        <w:t>I might have an image for you by next spring.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20"/>
          <w:szCs w:val="20"/>
        </w:rPr>
      </w:pPr>
      <w:r w:rsidRPr="005151BC">
        <w:rPr>
          <w:rFonts w:ascii="Verdana" w:hAnsi="Verdana" w:cs="Times New Roman"/>
          <w:i/>
          <w:sz w:val="20"/>
          <w:szCs w:val="20"/>
        </w:rPr>
        <w:t> </w:t>
      </w:r>
      <w:r w:rsidRPr="005151BC">
        <w:rPr>
          <w:rFonts w:ascii="Verdana" w:hAnsi="Verdana" w:cs="Futura-Book"/>
          <w:i/>
          <w:sz w:val="20"/>
          <w:szCs w:val="20"/>
        </w:rPr>
        <w:t>Here are a few preoccupations that might inform the work: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20"/>
          <w:szCs w:val="20"/>
        </w:rPr>
      </w:pPr>
      <w:r w:rsidRPr="005151BC">
        <w:rPr>
          <w:rFonts w:ascii="Verdana" w:hAnsi="Verdana" w:cs="Times New Roman"/>
          <w:i/>
          <w:sz w:val="20"/>
          <w:szCs w:val="20"/>
        </w:rPr>
        <w:t>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My father was born in Melbourne Australia, where his (Irish) parents were living at the time in January 1917 - so he was conceived in 1916 (possibly during the 1916 rising!)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My maternal grandfather went to fight, from Dublin, in the first world war, together with two brothers and his best friend.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He was gassed, and invalided out, and as a result survived the war. His brothers and friend were killed. He married the fiancé of his best friend.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These events - from my perspective - were momentous!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Times New Roman"/>
          <w:sz w:val="20"/>
          <w:szCs w:val="20"/>
        </w:rPr>
        <w:t>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I still have a book about the rising, which was distributed to every secondary school student in Ireland in 1966.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I went to a school run by Quakers and was there in 1966.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 xml:space="preserve">My history teacher, Eileen Webster, who was herself a Quaker and a pacifist, was quite disapproving of the militaristic </w:t>
      </w:r>
      <w:proofErr w:type="spellStart"/>
      <w:r w:rsidRPr="005151BC">
        <w:rPr>
          <w:rFonts w:ascii="Verdana" w:hAnsi="Verdana" w:cs="Futura-Book"/>
          <w:sz w:val="20"/>
          <w:szCs w:val="20"/>
        </w:rPr>
        <w:t>fervour</w:t>
      </w:r>
      <w:proofErr w:type="spellEnd"/>
      <w:r w:rsidRPr="005151BC">
        <w:rPr>
          <w:rFonts w:ascii="Verdana" w:hAnsi="Verdana" w:cs="Futura-Book"/>
          <w:sz w:val="20"/>
          <w:szCs w:val="20"/>
        </w:rPr>
        <w:t xml:space="preserve"> of much of the official 1916-66 commemorations (as she was of the American efforts in Vietnam at the time). 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In relation to the events of 1916, she was horrified by the murder of the suffragist and pacifist Francis Sheehy-Skeffington.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>(The very first lecture I attended in TCD in 1969, where I studied history, was given by his and Hanna’s son Senator Owen Sheehy-Skeffington, I was interested to read, this week that their granddaughter, </w:t>
      </w:r>
      <w:r w:rsidRPr="005151BC">
        <w:rPr>
          <w:rFonts w:ascii="Verdana" w:hAnsi="Verdana" w:cs="Futura-Book"/>
          <w:color w:val="404040"/>
          <w:sz w:val="20"/>
          <w:szCs w:val="20"/>
        </w:rPr>
        <w:t>Dr. Micheline Sheehy-Skeffington of NUI Galway,</w:t>
      </w:r>
      <w:r w:rsidRPr="005151BC">
        <w:rPr>
          <w:rFonts w:ascii="Verdana" w:hAnsi="Verdana" w:cs="Futura-Book"/>
          <w:sz w:val="20"/>
          <w:szCs w:val="20"/>
        </w:rPr>
        <w:t> won a case against the university for discrimination against female academics.)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Times New Roman"/>
          <w:sz w:val="20"/>
          <w:szCs w:val="20"/>
        </w:rPr>
        <w:t>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color w:val="0E0E0E"/>
          <w:sz w:val="20"/>
          <w:szCs w:val="20"/>
        </w:rPr>
        <w:t>I am reading Roy Foster’s ‘Vivid Faces’</w:t>
      </w:r>
      <w:r w:rsidRPr="005151BC">
        <w:rPr>
          <w:rFonts w:ascii="Verdana" w:hAnsi="Verdana" w:cs="Futura"/>
          <w:iCs/>
          <w:color w:val="0E0E0E"/>
          <w:sz w:val="20"/>
          <w:szCs w:val="20"/>
        </w:rPr>
        <w:t>.</w:t>
      </w:r>
      <w:r w:rsidRPr="005151BC">
        <w:rPr>
          <w:rFonts w:ascii="Verdana" w:hAnsi="Verdana" w:cs="Futura-Book"/>
          <w:color w:val="0E0E0E"/>
          <w:sz w:val="20"/>
          <w:szCs w:val="20"/>
        </w:rPr>
        <w:t xml:space="preserve"> Some of the ‘players’ he writes about had high hopes for social change, the liberation of women and the loosening of clerical control - which as we know were disappointed.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Times New Roman"/>
          <w:sz w:val="20"/>
          <w:szCs w:val="20"/>
        </w:rPr>
        <w:t> 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spacing w:after="30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color w:val="0E0E0E"/>
          <w:sz w:val="20"/>
          <w:szCs w:val="20"/>
        </w:rPr>
        <w:t xml:space="preserve">I am enthralled by the </w:t>
      </w:r>
      <w:r w:rsidRPr="005151BC">
        <w:rPr>
          <w:rFonts w:ascii="Verdana" w:hAnsi="Verdana" w:cs="Futura-Book"/>
          <w:sz w:val="20"/>
          <w:szCs w:val="20"/>
        </w:rPr>
        <w:t xml:space="preserve">brilliant graphic visions of Berlin and ‘city’ life made </w:t>
      </w:r>
      <w:r w:rsidRPr="005151BC">
        <w:rPr>
          <w:rFonts w:ascii="Verdana" w:hAnsi="Verdana" w:cs="Futura-Book"/>
          <w:color w:val="0E0E0E"/>
          <w:sz w:val="20"/>
          <w:szCs w:val="20"/>
        </w:rPr>
        <w:t>by George Grosz. I might ‘quote’ some of those he made </w:t>
      </w:r>
      <w:r w:rsidRPr="005151BC">
        <w:rPr>
          <w:rFonts w:ascii="Verdana" w:hAnsi="Verdana" w:cs="Futura-Book"/>
          <w:sz w:val="20"/>
          <w:szCs w:val="20"/>
        </w:rPr>
        <w:t>in 1916.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spacing w:after="300"/>
        <w:rPr>
          <w:rFonts w:ascii="Verdana" w:hAnsi="Verdana" w:cs="Times New Roman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 xml:space="preserve">I am re-reading some poems by Paddy Galvin: (In the words of words of </w:t>
      </w:r>
      <w:proofErr w:type="spellStart"/>
      <w:r w:rsidRPr="005151BC">
        <w:rPr>
          <w:rFonts w:ascii="Verdana" w:hAnsi="Verdana" w:cs="Futura-Book"/>
          <w:sz w:val="20"/>
          <w:szCs w:val="20"/>
        </w:rPr>
        <w:t>Eiléan</w:t>
      </w:r>
      <w:proofErr w:type="spellEnd"/>
      <w:r w:rsidRPr="005151BC">
        <w:rPr>
          <w:rFonts w:ascii="Verdana" w:hAnsi="Verdana" w:cs="Futura-Book"/>
          <w:sz w:val="20"/>
          <w:szCs w:val="20"/>
        </w:rPr>
        <w:t xml:space="preserve"> </w:t>
      </w:r>
      <w:proofErr w:type="spellStart"/>
      <w:r w:rsidRPr="005151BC">
        <w:rPr>
          <w:rFonts w:ascii="Verdana" w:hAnsi="Verdana" w:cs="Futura-Book"/>
          <w:sz w:val="20"/>
          <w:szCs w:val="20"/>
        </w:rPr>
        <w:t>Ní</w:t>
      </w:r>
      <w:proofErr w:type="spellEnd"/>
      <w:r w:rsidRPr="005151BC">
        <w:rPr>
          <w:rFonts w:ascii="Verdana" w:hAnsi="Verdana" w:cs="Futura-Book"/>
          <w:sz w:val="20"/>
          <w:szCs w:val="20"/>
        </w:rPr>
        <w:t xml:space="preserve"> </w:t>
      </w:r>
      <w:proofErr w:type="spellStart"/>
      <w:r w:rsidRPr="005151BC">
        <w:rPr>
          <w:rFonts w:ascii="Verdana" w:hAnsi="Verdana" w:cs="Futura-Book"/>
          <w:sz w:val="20"/>
          <w:szCs w:val="20"/>
        </w:rPr>
        <w:t>Chuilleanáin</w:t>
      </w:r>
      <w:proofErr w:type="spellEnd"/>
      <w:r w:rsidRPr="005151BC">
        <w:rPr>
          <w:rFonts w:ascii="Verdana" w:hAnsi="Verdana" w:cs="Futura-Book"/>
          <w:sz w:val="20"/>
          <w:szCs w:val="20"/>
        </w:rPr>
        <w:t>, (Kali in Cork, Cyphers 76) poems about ‘the sheer wild strangeness of urban life’.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spacing w:after="300"/>
        <w:rPr>
          <w:rFonts w:ascii="Verdana" w:hAnsi="Verdana" w:cs="Futura-Book"/>
          <w:sz w:val="20"/>
          <w:szCs w:val="20"/>
        </w:rPr>
      </w:pPr>
      <w:r w:rsidRPr="005151BC">
        <w:rPr>
          <w:rFonts w:ascii="Verdana" w:hAnsi="Verdana" w:cs="Times New Roman"/>
          <w:sz w:val="20"/>
          <w:szCs w:val="20"/>
        </w:rPr>
        <w:t> </w:t>
      </w:r>
      <w:r w:rsidRPr="005151BC">
        <w:rPr>
          <w:rFonts w:ascii="Verdana" w:hAnsi="Verdana" w:cs="Futura-Book"/>
          <w:sz w:val="20"/>
          <w:szCs w:val="20"/>
        </w:rPr>
        <w:t>I am not sure how I’ll put all this together, but the piece is likely to include a fragment of a map of Dublin as it was in 1916 showing the wanderings of Sheehy-Skeffington, during the rising, and his murder - probably drawn in a way that quotes George Grosz; It is also likely to include a reference to my paternal grandfather returning with his family from Australia, and my maternal grandfather and World War 1.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spacing w:after="300"/>
        <w:rPr>
          <w:rFonts w:ascii="Verdana" w:hAnsi="Verdana" w:cs="Futura-Book"/>
          <w:sz w:val="20"/>
          <w:szCs w:val="20"/>
        </w:rPr>
      </w:pPr>
      <w:r w:rsidRPr="005151BC">
        <w:rPr>
          <w:rFonts w:ascii="Verdana" w:hAnsi="Verdana" w:cs="Futura-Book"/>
          <w:sz w:val="20"/>
          <w:szCs w:val="20"/>
        </w:rPr>
        <w:t xml:space="preserve">I completed </w:t>
      </w:r>
      <w:r w:rsidRPr="005151BC">
        <w:rPr>
          <w:rFonts w:ascii="Verdana" w:hAnsi="Verdana" w:cs="Futura-Book"/>
          <w:i/>
          <w:sz w:val="20"/>
          <w:szCs w:val="20"/>
        </w:rPr>
        <w:t>‘</w:t>
      </w:r>
      <w:r w:rsidRPr="005151BC">
        <w:rPr>
          <w:rFonts w:ascii="Verdana" w:hAnsi="Verdana" w:cs="Georgia"/>
          <w:i/>
          <w:color w:val="131313"/>
          <w:sz w:val="20"/>
          <w:szCs w:val="20"/>
        </w:rPr>
        <w:t>Farther away and nearer still</w:t>
      </w:r>
      <w:r w:rsidRPr="005151BC">
        <w:rPr>
          <w:rFonts w:ascii="Verdana" w:hAnsi="Verdana" w:cs="Futura-Book"/>
          <w:i/>
          <w:sz w:val="20"/>
          <w:szCs w:val="20"/>
        </w:rPr>
        <w:t>’</w:t>
      </w:r>
      <w:r w:rsidRPr="005151BC">
        <w:rPr>
          <w:rFonts w:ascii="Verdana" w:hAnsi="Verdana" w:cs="Futura-Book"/>
          <w:sz w:val="20"/>
          <w:szCs w:val="20"/>
        </w:rPr>
        <w:t xml:space="preserve"> in May 2015.</w:t>
      </w:r>
    </w:p>
    <w:p w:rsidR="00B55D41" w:rsidRPr="005151BC" w:rsidRDefault="00B55D41" w:rsidP="00B55D41">
      <w:pPr>
        <w:widowControl w:val="0"/>
        <w:autoSpaceDE w:val="0"/>
        <w:autoSpaceDN w:val="0"/>
        <w:adjustRightInd w:val="0"/>
        <w:spacing w:after="300"/>
        <w:jc w:val="right"/>
        <w:rPr>
          <w:rFonts w:ascii="Verdana" w:hAnsi="Verdana" w:cs="Futura-Book"/>
          <w:i/>
          <w:sz w:val="20"/>
          <w:szCs w:val="20"/>
        </w:rPr>
      </w:pPr>
      <w:r w:rsidRPr="005151BC">
        <w:rPr>
          <w:rFonts w:ascii="Verdana" w:hAnsi="Verdana" w:cs="Futura-Book"/>
          <w:i/>
          <w:sz w:val="20"/>
          <w:szCs w:val="20"/>
        </w:rPr>
        <w:t>David Lilburn</w:t>
      </w:r>
    </w:p>
    <w:p w:rsidR="006F184E" w:rsidRDefault="00B55D41">
      <w:bookmarkStart w:id="0" w:name="_GoBack"/>
      <w:bookmarkEnd w:id="0"/>
    </w:p>
    <w:sectPr w:rsidR="006F1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-Book">
    <w:charset w:val="00"/>
    <w:family w:val="auto"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1"/>
    <w:rsid w:val="004168C5"/>
    <w:rsid w:val="00573465"/>
    <w:rsid w:val="00B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EF1B-2090-4BC6-A34A-7963A02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5D4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Gardiner</dc:creator>
  <cp:keywords/>
  <dc:description/>
  <cp:lastModifiedBy>Paul Gardiner</cp:lastModifiedBy>
  <cp:revision>1</cp:revision>
  <dcterms:created xsi:type="dcterms:W3CDTF">2016-10-02T13:39:00Z</dcterms:created>
  <dcterms:modified xsi:type="dcterms:W3CDTF">2016-10-02T13:40:00Z</dcterms:modified>
</cp:coreProperties>
</file>